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Утверждаю: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Председатель правления 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СНТ «Рассвет-5»     Е.В.Зайцев        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«07»  Марта   2020г.   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44"/>
          <w:szCs w:val="44"/>
        </w:rPr>
      </w:pPr>
      <w:r>
        <w:rPr>
          <w:rFonts w:eastAsia="Times New Roman" w:cs="Times New Roman" w:ascii="Times New Roman" w:hAnsi="Times New Roman"/>
          <w:b/>
          <w:bCs/>
          <w:sz w:val="44"/>
          <w:szCs w:val="4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44"/>
          <w:szCs w:val="44"/>
        </w:rPr>
      </w:pPr>
      <w:r>
        <w:rPr>
          <w:rFonts w:eastAsia="Times New Roman" w:cs="Times New Roman" w:ascii="Times New Roman" w:hAnsi="Times New Roman"/>
          <w:sz w:val="44"/>
          <w:szCs w:val="44"/>
        </w:rPr>
        <w:t>«Правила содержание кошек и собак  на территории СНТ «Рассвет-5».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Настоящие « Правила» разработаны в соответствии с Федеральным законом № 498 от 27.12.2018г. «Об ответственном обращении с животными и о внесении изменений в отдельные законодательные акты РФ»,  Постановлением правительства Владимирской области 01.06. 2010г. №268/25 «О неотложных мерах по предупреждению заболеваемости бешенством людей и животных в Владимирской области».                                                                                                  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1.1. Настоящие « Правила» определяют порядок регистрации собак и кошек, регламентируют условия их содержания на территории СНТ « Рассвет-5»'.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1.2. Настоящие «Правила» распространяются на всех владельцев собак и кошек, находящихся на территории СНТ  «Рассвет-5».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 3 Безнадзорными считаются собаки и кошки, находящиеся на улицах и иных общественных местах без сопровождающего лица. Такие собаки и кошки подлежат отлову независимо от породы и назначения (в том числе, имеющие ошейник).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2. Порядок регистрации собак и кошек.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2.1. Владельцы  собак и кошок, независимо от породы, принадлежащих членам и не членам СНТ  «Рассвет-5», подлежат ежегодной </w:t>
      </w:r>
      <w:hyperlink r:id="rId2" w:tgtFrame="Вакцина">
        <w:r>
          <w:rPr>
            <w:rStyle w:val="ListLabel37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вакцинации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против бешенства в государственных или частных ветеринарных учреждений.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2.2. При проведении вакцинации государственные ветеринарные и частные учреждения производят регистрацию собак и кошек, при этом владельцу выдается регистрационное удостоверение, паспорт  или делается в нем отметка.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2.3. Ответственность за своевременную вакцинацию и  регистрацию несут владельцы собак и кошек.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3. Порядок содержания собак и кошек.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3.1. Условия содержания собак и кошек должны соответствовать их видовым и индивидуальным особенностям и отвечать ветеринарно-санитарным правилам. Число собак и кошек, содержащихся на </w:t>
      </w:r>
      <w:hyperlink r:id="rId3" w:tgtFrame="Объекты недвижимости">
        <w:r>
          <w:rPr>
            <w:rStyle w:val="ListLabel37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объекте недвижимости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, ограничивается возможностью обеспечения их нормальных условий содержания.</w:t>
        <w:br/>
        <w:t xml:space="preserve"> 3.2. Владельцы собак на </w:t>
      </w:r>
      <w:hyperlink r:id="rId4" w:tgtFrame="Земельные участки">
        <w:r>
          <w:rPr>
            <w:rStyle w:val="ListLabel38"/>
            <w:rFonts w:eastAsia="Times New Roman" w:cs="Times New Roman" w:ascii="Times New Roman" w:hAnsi="Times New Roman"/>
            <w:b/>
            <w:color w:val="0000FF"/>
            <w:sz w:val="24"/>
            <w:szCs w:val="24"/>
            <w:u w:val="single"/>
          </w:rPr>
          <w:t>земельных участках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могут содержать собак в свободном выгуле только на огороженной территории или на привязи.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 наличии собаки должна быть сделана предупреждающая надпись при входе на участок.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3.4. При движении  вне пределов земельного участка собака должна находиться с ошейником и на коротком поводке.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.5. Запрещается выгуливать собак на </w:t>
      </w:r>
      <w:hyperlink r:id="rId5" w:tgtFrame="Детские площадки">
        <w:r>
          <w:rPr>
            <w:rStyle w:val="ListLabel39"/>
            <w:rFonts w:eastAsia="Times New Roman" w:cs="Times New Roman" w:ascii="Times New Roman" w:hAnsi="Times New Roman"/>
            <w:b/>
            <w:bCs/>
            <w:color w:val="0000FF"/>
            <w:sz w:val="28"/>
            <w:szCs w:val="28"/>
            <w:u w:val="single"/>
          </w:rPr>
          <w:t>детской площадке</w:t>
        </w:r>
      </w:hyperlink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, в местах общего пользования.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3.6. Запрещается выгуливать собак и появляться с ними лицам в нетрезвом состоянии и детям младше 14 лет.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4. Права и обязанности владельцев.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 Владельцы обязаны: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4.1.1. Принимать необходимые меры, обеспечивающие </w:t>
      </w:r>
      <w:hyperlink r:id="rId6" w:tgtFrame="Безопасность окружающей среды">
        <w:r>
          <w:rPr>
            <w:rStyle w:val="ListLabel37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безопасность окружающих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людей и животных.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</w:rPr>
        <w:t>4.1.2. Немедленно убирать фекалии за собакой в местах общего пользования.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</w:rPr>
        <w:t>4.1.3. Принимать меры по обеспечению тишины на территории земельного участка, чтобы лай и завывание собак не мешало культурному отдыху соседей и членов их семей.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</w:rPr>
        <w:t>4.1.4. Не посещать с собакой детскую площадку, магазин и другие места общего пользования.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4.1.5. Гуманно обращаться с собакой и кошкой, не выбрасывать их, не оставлять надолго без присмотра, пищи, воды, не избивать их, в случае заболевания животного - во время обратиться за </w:t>
      </w:r>
      <w:hyperlink r:id="rId7" w:tgtFrame="Ветеринарная помощь">
        <w:r>
          <w:rPr>
            <w:rStyle w:val="ListLabel37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ветеринарной помощью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. При нежелании в дальнейшем содержать собаку или кошку - передать или продать ее другому владельцу.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</w:rPr>
        <w:t>4.1.6. Немедленно сообщить в ветеринарную станнцию в случае травмирования собакой или кошкой человека.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</w:rPr>
        <w:t>4.1.7. Сообщать в ветеринарную станцию  о  случаях внезапного падежа собаки или кошки, а также подозрения на заболевания бешенством. Изолировать заболевшее животное, а в случае гибели не производить захоронение до прибытия ветеринарного специалиста. Павшее животное снять с регистрации в учреждениях государственной ветеринарной службы.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</w:rPr>
        <w:t>4.2. Любое животное является собственностью владельца и как всякая собственность охраняется законом.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4.3. Владелец имеет право на непродолжительное время пребывания в помещениях зданий оставлять собаку без сопровождения, привязанной на коротком поводке к надежной опоре вблизи здания.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5. Ответственность владельца собаки и кошки за соблюдении «Правил».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5.1. За несоблюдение настоящих « Правил» </w:t>
      </w:r>
      <w:hyperlink r:id="rId8" w:tgtFrame="Владелец">
        <w:r>
          <w:rPr>
            <w:rStyle w:val="ListLabel37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владелец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несет </w:t>
      </w:r>
      <w:hyperlink r:id="rId9" w:tgtFrame="Административная ответственность">
        <w:r>
          <w:rPr>
            <w:rStyle w:val="ListLabel37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административную и уголовную ответственность</w:t>
        </w:r>
      </w:hyperlink>
      <w:r>
        <w:rPr/>
        <w:t xml:space="preserve"> в соответствии с действующим законодательством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</w:rPr>
        <w:t>5.2. Владелец несет ответственность за вред, причиненный принадлежащей ему собакой или кошкой, гражданам или имуществу в соответствии с действующим законодательством.</w:t>
      </w:r>
    </w:p>
    <w:p>
      <w:pPr>
        <w:pStyle w:val="Normal"/>
        <w:spacing w:lineRule="auto" w:line="240" w:beforeAutospacing="1" w:afterAutospacing="1"/>
        <w:rPr>
          <w:rFonts w:ascii="Arial Narrow" w:hAnsi="Arial Narrow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 w:ascii="Arial Black" w:hAnsi="Arial Black"/>
          <w:i/>
          <w:iCs/>
          <w:sz w:val="24"/>
          <w:szCs w:val="24"/>
        </w:rPr>
        <w:t>Принято на заседании правления СНТ «Рассвет-5»   07.03. 2020 года.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b8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a3573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a35732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DefaultParagraphFont"/>
    <w:uiPriority w:val="99"/>
    <w:semiHidden/>
    <w:unhideWhenUsed/>
    <w:rsid w:val="00a357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5732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38">
    <w:name w:val="ListLabel 38"/>
    <w:qFormat/>
    <w:rPr>
      <w:rFonts w:ascii="Times New Roman" w:hAnsi="Times New Roman" w:eastAsia="Times New Roman" w:cs="Times New Roman"/>
      <w:b/>
      <w:color w:val="0000FF"/>
      <w:sz w:val="24"/>
      <w:szCs w:val="24"/>
      <w:u w:val="single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b/>
      <w:bCs/>
      <w:color w:val="0000FF"/>
      <w:sz w:val="28"/>
      <w:szCs w:val="28"/>
      <w:u w:val="single"/>
    </w:rPr>
  </w:style>
  <w:style w:type="character" w:styleId="ListLabel40">
    <w:name w:val="ListLabel 40"/>
    <w:qFormat/>
    <w:rPr>
      <w:rFonts w:ascii="Times New Roman" w:hAnsi="Times New Roman" w:cs="Symbol"/>
      <w:sz w:val="24"/>
    </w:rPr>
  </w:style>
  <w:style w:type="character" w:styleId="ListLabel41">
    <w:name w:val="ListLabel 41"/>
    <w:qFormat/>
    <w:rPr>
      <w:rFonts w:cs="Courier New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50">
    <w:name w:val="ListLabel 50"/>
    <w:qFormat/>
    <w:rPr>
      <w:rFonts w:ascii="Times New Roman" w:hAnsi="Times New Roman" w:eastAsia="Times New Roman" w:cs="Times New Roman"/>
      <w:b/>
      <w:color w:val="0000FF"/>
      <w:sz w:val="24"/>
      <w:szCs w:val="24"/>
      <w:u w:val="single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b/>
      <w:bCs/>
      <w:color w:val="0000FF"/>
      <w:sz w:val="28"/>
      <w:szCs w:val="28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357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ndia.ru/text/category/vaktcina/" TargetMode="External"/><Relationship Id="rId3" Type="http://schemas.openxmlformats.org/officeDocument/2006/relationships/hyperlink" Target="https://pandia.ru/text/category/obtzekti_nedvizhimosti/" TargetMode="External"/><Relationship Id="rId4" Type="http://schemas.openxmlformats.org/officeDocument/2006/relationships/hyperlink" Target="https://pandia.ru/text/category/zemelmznie_uchastki/" TargetMode="External"/><Relationship Id="rId5" Type="http://schemas.openxmlformats.org/officeDocument/2006/relationships/hyperlink" Target="https://pandia.ru/text/category/detskie_ploshadki/" TargetMode="External"/><Relationship Id="rId6" Type="http://schemas.openxmlformats.org/officeDocument/2006/relationships/hyperlink" Target="https://pandia.ru/text/category/bezopasnostmz_okruzhayushej_sredi/" TargetMode="External"/><Relationship Id="rId7" Type="http://schemas.openxmlformats.org/officeDocument/2006/relationships/hyperlink" Target="https://pandia.ru/text/category/veterinarnaya_pomoshmz/" TargetMode="External"/><Relationship Id="rId8" Type="http://schemas.openxmlformats.org/officeDocument/2006/relationships/hyperlink" Target="https://pandia.ru/text/category/vladeletc/" TargetMode="External"/><Relationship Id="rId9" Type="http://schemas.openxmlformats.org/officeDocument/2006/relationships/hyperlink" Target="https://pandia.ru/text/category/administrativnaya_otvetstvennostmz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Neat_Office/6.2.8.2$Windows_x86 LibreOffice_project/</Application>
  <Pages>4</Pages>
  <Words>574</Words>
  <Characters>3779</Characters>
  <CharactersWithSpaces>4873</CharactersWithSpaces>
  <Paragraphs>34</Paragraphs>
  <Company>ЭПАТП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2020-03-04T04:39:00Z</dcterms:created>
  <dc:creator>zsl</dc:creator>
  <dc:description/>
  <dc:language>ru-RU</dc:language>
  <cp:lastModifiedBy/>
  <cp:lastPrinted>2020-03-06T07:57:00Z</cp:lastPrinted>
  <dcterms:modified xsi:type="dcterms:W3CDTF">2021-08-01T17:46:39Z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ЭПАТП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